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C4" w:rsidRDefault="00192073" w:rsidP="00192073">
      <w:pPr>
        <w:jc w:val="center"/>
        <w:rPr>
          <w:rFonts w:asciiTheme="majorEastAsia" w:eastAsiaTheme="majorEastAsia" w:hAnsiTheme="majorEastAsia"/>
          <w:sz w:val="44"/>
          <w:szCs w:val="44"/>
        </w:rPr>
      </w:pPr>
      <w:r w:rsidRPr="00192073">
        <w:rPr>
          <w:rFonts w:asciiTheme="majorEastAsia" w:eastAsiaTheme="majorEastAsia" w:hAnsiTheme="majorEastAsia" w:hint="eastAsia"/>
          <w:sz w:val="44"/>
          <w:szCs w:val="44"/>
        </w:rPr>
        <w:t>诚信数据库的查询和使用方法</w:t>
      </w:r>
    </w:p>
    <w:p w:rsidR="00571B92" w:rsidRDefault="00102B13" w:rsidP="001D2F8C">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中国人民银行征信中心作为诚信数据的查询平台，可提供</w:t>
      </w:r>
      <w:r w:rsidR="001D2F8C">
        <w:rPr>
          <w:rFonts w:asciiTheme="majorEastAsia" w:eastAsiaTheme="majorEastAsia" w:hAnsiTheme="majorEastAsia" w:hint="eastAsia"/>
          <w:sz w:val="28"/>
          <w:szCs w:val="28"/>
        </w:rPr>
        <w:t>个人</w:t>
      </w:r>
      <w:r w:rsidR="002E1030">
        <w:rPr>
          <w:rFonts w:asciiTheme="majorEastAsia" w:eastAsiaTheme="majorEastAsia" w:hAnsiTheme="majorEastAsia" w:hint="eastAsia"/>
          <w:sz w:val="28"/>
          <w:szCs w:val="28"/>
        </w:rPr>
        <w:t>和企业</w:t>
      </w:r>
      <w:r w:rsidR="001D2F8C">
        <w:rPr>
          <w:rFonts w:asciiTheme="majorEastAsia" w:eastAsiaTheme="majorEastAsia" w:hAnsiTheme="majorEastAsia" w:hint="eastAsia"/>
          <w:sz w:val="28"/>
          <w:szCs w:val="28"/>
        </w:rPr>
        <w:t>信用信息查询服务。</w:t>
      </w:r>
    </w:p>
    <w:p w:rsidR="00571B92" w:rsidRPr="002E1030" w:rsidRDefault="00571B92" w:rsidP="002E1030">
      <w:pPr>
        <w:ind w:firstLineChars="200" w:firstLine="562"/>
        <w:rPr>
          <w:rFonts w:asciiTheme="majorEastAsia" w:eastAsiaTheme="majorEastAsia" w:hAnsiTheme="majorEastAsia"/>
          <w:b/>
          <w:sz w:val="28"/>
          <w:szCs w:val="28"/>
        </w:rPr>
      </w:pPr>
      <w:r w:rsidRPr="002E1030">
        <w:rPr>
          <w:rFonts w:asciiTheme="majorEastAsia" w:eastAsiaTheme="majorEastAsia" w:hAnsiTheme="majorEastAsia" w:hint="eastAsia"/>
          <w:b/>
          <w:sz w:val="28"/>
          <w:szCs w:val="28"/>
        </w:rPr>
        <w:t>一、个人信用信息查询</w:t>
      </w:r>
    </w:p>
    <w:p w:rsidR="001D2F8C" w:rsidRPr="000A2DC9" w:rsidRDefault="00571B92" w:rsidP="00571B92">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（1）可通过中国人民银行征信中心官方网站进行查询，方法如下：</w:t>
      </w:r>
      <w:r w:rsidR="000A2DC9" w:rsidRPr="000A2DC9">
        <w:rPr>
          <w:rFonts w:asciiTheme="majorEastAsia" w:eastAsiaTheme="majorEastAsia" w:hAnsiTheme="majorEastAsia" w:hint="eastAsia"/>
          <w:sz w:val="28"/>
          <w:szCs w:val="28"/>
        </w:rPr>
        <w:t>①</w:t>
      </w:r>
      <w:r w:rsidR="00451D33" w:rsidRPr="000A2DC9">
        <w:rPr>
          <w:rFonts w:asciiTheme="majorEastAsia" w:eastAsiaTheme="majorEastAsia" w:hAnsiTheme="majorEastAsia" w:hint="eastAsia"/>
          <w:sz w:val="28"/>
          <w:szCs w:val="28"/>
        </w:rPr>
        <w:t>用户注册</w:t>
      </w:r>
      <w:r w:rsidR="00451D33" w:rsidRPr="000A2DC9">
        <w:rPr>
          <w:rFonts w:asciiTheme="majorEastAsia" w:eastAsiaTheme="majorEastAsia" w:hAnsiTheme="majorEastAsia" w:hint="eastAsia"/>
          <w:b/>
          <w:sz w:val="28"/>
          <w:szCs w:val="28"/>
        </w:rPr>
        <w:t>→</w:t>
      </w:r>
      <w:r w:rsidR="000A2DC9" w:rsidRPr="000A2DC9">
        <w:rPr>
          <w:rFonts w:asciiTheme="majorEastAsia" w:eastAsiaTheme="majorEastAsia" w:hAnsiTheme="majorEastAsia" w:hint="eastAsia"/>
          <w:sz w:val="28"/>
          <w:szCs w:val="28"/>
        </w:rPr>
        <w:t>②</w:t>
      </w:r>
      <w:r w:rsidR="00451D33" w:rsidRPr="000A2DC9">
        <w:rPr>
          <w:rFonts w:asciiTheme="majorEastAsia" w:eastAsiaTheme="majorEastAsia" w:hAnsiTheme="majorEastAsia" w:hint="eastAsia"/>
          <w:sz w:val="28"/>
          <w:szCs w:val="28"/>
        </w:rPr>
        <w:t>用户登陆</w:t>
      </w:r>
      <w:r w:rsidR="00451D33" w:rsidRPr="000A2DC9">
        <w:rPr>
          <w:rFonts w:asciiTheme="majorEastAsia" w:eastAsiaTheme="majorEastAsia" w:hAnsiTheme="majorEastAsia" w:hint="eastAsia"/>
          <w:b/>
          <w:sz w:val="28"/>
          <w:szCs w:val="28"/>
        </w:rPr>
        <w:t>→</w:t>
      </w:r>
      <w:r w:rsidR="000A2DC9" w:rsidRPr="000A2DC9">
        <w:rPr>
          <w:rFonts w:asciiTheme="majorEastAsia" w:eastAsiaTheme="majorEastAsia" w:hAnsiTheme="majorEastAsia" w:hint="eastAsia"/>
          <w:sz w:val="28"/>
          <w:szCs w:val="28"/>
        </w:rPr>
        <w:t>③</w:t>
      </w:r>
      <w:r w:rsidR="00451D33" w:rsidRPr="000A2DC9">
        <w:rPr>
          <w:rFonts w:asciiTheme="majorEastAsia" w:eastAsiaTheme="majorEastAsia" w:hAnsiTheme="majorEastAsia" w:hint="eastAsia"/>
          <w:sz w:val="28"/>
          <w:szCs w:val="28"/>
        </w:rPr>
        <w:t>身份验证</w:t>
      </w:r>
      <w:r w:rsidR="00451D33" w:rsidRPr="000A2DC9">
        <w:rPr>
          <w:rFonts w:asciiTheme="majorEastAsia" w:eastAsiaTheme="majorEastAsia" w:hAnsiTheme="majorEastAsia" w:hint="eastAsia"/>
          <w:b/>
          <w:sz w:val="28"/>
          <w:szCs w:val="28"/>
        </w:rPr>
        <w:t>→</w:t>
      </w:r>
      <w:r w:rsidR="000A2DC9" w:rsidRPr="000A2DC9">
        <w:rPr>
          <w:rFonts w:asciiTheme="majorEastAsia" w:eastAsiaTheme="majorEastAsia" w:hAnsiTheme="majorEastAsia" w:hint="eastAsia"/>
          <w:sz w:val="28"/>
          <w:szCs w:val="28"/>
        </w:rPr>
        <w:t>④</w:t>
      </w:r>
      <w:r w:rsidR="00451D33" w:rsidRPr="000A2DC9">
        <w:rPr>
          <w:rFonts w:asciiTheme="majorEastAsia" w:eastAsiaTheme="majorEastAsia" w:hAnsiTheme="majorEastAsia" w:hint="eastAsia"/>
          <w:sz w:val="28"/>
          <w:szCs w:val="28"/>
        </w:rPr>
        <w:t>提交查询申请</w:t>
      </w:r>
      <w:r w:rsidR="000A2DC9" w:rsidRPr="000A2DC9">
        <w:rPr>
          <w:rFonts w:asciiTheme="majorEastAsia" w:eastAsiaTheme="majorEastAsia" w:hAnsiTheme="majorEastAsia" w:hint="eastAsia"/>
          <w:b/>
          <w:sz w:val="28"/>
          <w:szCs w:val="28"/>
        </w:rPr>
        <w:t>→</w:t>
      </w:r>
      <w:r w:rsidR="000A2DC9" w:rsidRPr="000A2DC9">
        <w:rPr>
          <w:rFonts w:asciiTheme="majorEastAsia" w:eastAsiaTheme="majorEastAsia" w:hAnsiTheme="majorEastAsia" w:hint="eastAsia"/>
          <w:sz w:val="28"/>
          <w:szCs w:val="28"/>
        </w:rPr>
        <w:t>⑤</w:t>
      </w:r>
      <w:r w:rsidR="00451D33" w:rsidRPr="000A2DC9">
        <w:rPr>
          <w:rFonts w:asciiTheme="majorEastAsia" w:eastAsiaTheme="majorEastAsia" w:hAnsiTheme="majorEastAsia" w:hint="eastAsia"/>
          <w:sz w:val="28"/>
          <w:szCs w:val="28"/>
        </w:rPr>
        <w:t>获取查询结果（非实时）</w:t>
      </w:r>
    </w:p>
    <w:p w:rsidR="00451D33" w:rsidRPr="00451D33" w:rsidRDefault="000A2DC9" w:rsidP="000A2DC9">
      <w:pPr>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需</w:t>
      </w:r>
      <w:r w:rsidR="00451D33">
        <w:rPr>
          <w:rFonts w:asciiTheme="majorEastAsia" w:eastAsiaTheme="majorEastAsia" w:hAnsiTheme="majorEastAsia" w:hint="eastAsia"/>
          <w:bCs/>
          <w:sz w:val="28"/>
          <w:szCs w:val="28"/>
        </w:rPr>
        <w:t>特别</w:t>
      </w:r>
      <w:r w:rsidR="00451D33" w:rsidRPr="00451D33">
        <w:rPr>
          <w:rFonts w:asciiTheme="majorEastAsia" w:eastAsiaTheme="majorEastAsia" w:hAnsiTheme="majorEastAsia" w:hint="eastAsia"/>
          <w:bCs/>
          <w:sz w:val="28"/>
          <w:szCs w:val="28"/>
        </w:rPr>
        <w:t>说明</w:t>
      </w:r>
      <w:r>
        <w:rPr>
          <w:rFonts w:asciiTheme="majorEastAsia" w:eastAsiaTheme="majorEastAsia" w:hAnsiTheme="majorEastAsia" w:hint="eastAsia"/>
          <w:bCs/>
          <w:sz w:val="28"/>
          <w:szCs w:val="28"/>
        </w:rPr>
        <w:t>以下几点</w:t>
      </w:r>
      <w:r w:rsidR="00451D33" w:rsidRPr="00451D33">
        <w:rPr>
          <w:rFonts w:asciiTheme="majorEastAsia" w:eastAsiaTheme="majorEastAsia" w:hAnsiTheme="majorEastAsia" w:hint="eastAsia"/>
          <w:bCs/>
          <w:sz w:val="28"/>
          <w:szCs w:val="28"/>
        </w:rPr>
        <w:t>：</w:t>
      </w:r>
    </w:p>
    <w:p w:rsidR="001D2F8C" w:rsidRPr="001D2F8C" w:rsidRDefault="001D2F8C" w:rsidP="002E1030">
      <w:pPr>
        <w:ind w:firstLineChars="200" w:firstLine="560"/>
        <w:rPr>
          <w:rFonts w:asciiTheme="majorEastAsia" w:eastAsiaTheme="majorEastAsia" w:hAnsiTheme="majorEastAsia"/>
          <w:sz w:val="28"/>
          <w:szCs w:val="28"/>
        </w:rPr>
      </w:pPr>
      <w:r w:rsidRPr="002E1030">
        <w:rPr>
          <w:rFonts w:asciiTheme="majorEastAsia" w:eastAsiaTheme="majorEastAsia" w:hAnsiTheme="majorEastAsia"/>
          <w:bCs/>
          <w:sz w:val="28"/>
          <w:szCs w:val="28"/>
        </w:rPr>
        <w:t>1.身份验证。</w:t>
      </w:r>
      <w:r w:rsidRPr="001D2F8C">
        <w:rPr>
          <w:rFonts w:asciiTheme="majorEastAsia" w:eastAsiaTheme="majorEastAsia" w:hAnsiTheme="majorEastAsia"/>
          <w:sz w:val="28"/>
          <w:szCs w:val="28"/>
        </w:rPr>
        <w:t>用户选择银行卡、数字证书或移动金融IC卡验证方式可实时获取验证结果；选择问题验证方式在提交申请24小时后，短信接收审核结果。 若多次未通过身份验证，可转用其他验证方式或到当地人民银行分支机构现场查询信用报告。</w:t>
      </w:r>
    </w:p>
    <w:p w:rsidR="001D2F8C" w:rsidRPr="001D2F8C" w:rsidRDefault="001D2F8C" w:rsidP="002E1030">
      <w:pPr>
        <w:ind w:firstLineChars="200" w:firstLine="560"/>
        <w:rPr>
          <w:rFonts w:asciiTheme="majorEastAsia" w:eastAsiaTheme="majorEastAsia" w:hAnsiTheme="majorEastAsia"/>
          <w:sz w:val="28"/>
          <w:szCs w:val="28"/>
        </w:rPr>
      </w:pPr>
      <w:r w:rsidRPr="002E1030">
        <w:rPr>
          <w:rFonts w:asciiTheme="majorEastAsia" w:eastAsiaTheme="majorEastAsia" w:hAnsiTheme="majorEastAsia"/>
          <w:bCs/>
          <w:sz w:val="28"/>
          <w:szCs w:val="28"/>
        </w:rPr>
        <w:t>2.提交查询申请。</w:t>
      </w:r>
      <w:r w:rsidRPr="001D2F8C">
        <w:rPr>
          <w:rFonts w:asciiTheme="majorEastAsia" w:eastAsiaTheme="majorEastAsia" w:hAnsiTheme="majorEastAsia"/>
          <w:sz w:val="28"/>
          <w:szCs w:val="28"/>
        </w:rPr>
        <w:t>平台提供个人信用信息提示、个人信用信息概要以及个人信用报告三种产品服务。个人信用信息提示以一句话的方式提示注册用户在个人征信系统中是否存在最近5年的逾期记录；个人信用信息概要为注册用户展示其个人信用状况概要，包括信贷记录、公共记录和查询记录的汇总信息；个人信用报告为注册用户展示其个人信用信息的基本情况，包括信贷记录、部分公共记录和查询记录的明细信息。</w:t>
      </w:r>
    </w:p>
    <w:p w:rsidR="001D2F8C" w:rsidRDefault="001D2F8C" w:rsidP="002E1030">
      <w:pPr>
        <w:ind w:firstLineChars="200" w:firstLine="560"/>
        <w:rPr>
          <w:rFonts w:asciiTheme="majorEastAsia" w:eastAsiaTheme="majorEastAsia" w:hAnsiTheme="majorEastAsia"/>
          <w:sz w:val="28"/>
          <w:szCs w:val="28"/>
        </w:rPr>
      </w:pPr>
      <w:r w:rsidRPr="002E1030">
        <w:rPr>
          <w:rFonts w:asciiTheme="majorEastAsia" w:eastAsiaTheme="majorEastAsia" w:hAnsiTheme="majorEastAsia"/>
          <w:bCs/>
          <w:sz w:val="28"/>
          <w:szCs w:val="28"/>
        </w:rPr>
        <w:t>3.获取查询结果。</w:t>
      </w:r>
      <w:r w:rsidRPr="001D2F8C">
        <w:rPr>
          <w:rFonts w:asciiTheme="majorEastAsia" w:eastAsiaTheme="majorEastAsia" w:hAnsiTheme="majorEastAsia"/>
          <w:sz w:val="28"/>
          <w:szCs w:val="28"/>
        </w:rPr>
        <w:t>信用信息产品加工完毕后（一般在成功提交查询申请后的第2天），平台会向用户发送含有身份验证码的短信。用户可在收到身份验证码的7天内，登录平台使用身份验证码查看查询</w:t>
      </w:r>
      <w:r w:rsidRPr="001D2F8C">
        <w:rPr>
          <w:rFonts w:asciiTheme="majorEastAsia" w:eastAsiaTheme="majorEastAsia" w:hAnsiTheme="majorEastAsia"/>
          <w:sz w:val="28"/>
          <w:szCs w:val="28"/>
        </w:rPr>
        <w:lastRenderedPageBreak/>
        <w:t>结果。</w:t>
      </w:r>
    </w:p>
    <w:p w:rsidR="00571B92" w:rsidRPr="00571B92" w:rsidRDefault="00571B92" w:rsidP="002E103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(2)查询个人信用信息报告还可由本人亲自或委托他人至查询点进行查询。</w:t>
      </w:r>
      <w:r w:rsidRPr="00571B92">
        <w:rPr>
          <w:rFonts w:asciiTheme="majorEastAsia" w:eastAsiaTheme="majorEastAsia" w:hAnsiTheme="majorEastAsia" w:hint="eastAsia"/>
          <w:sz w:val="28"/>
          <w:szCs w:val="28"/>
        </w:rPr>
        <w:t>个人向查询点查询信用报告的，应提供本人有效身份证件原件供查验，同时填写《个人信用报告本人查询申请表》，并</w:t>
      </w:r>
      <w:proofErr w:type="gramStart"/>
      <w:r w:rsidRPr="00571B92">
        <w:rPr>
          <w:rFonts w:asciiTheme="majorEastAsia" w:eastAsiaTheme="majorEastAsia" w:hAnsiTheme="majorEastAsia" w:hint="eastAsia"/>
          <w:sz w:val="28"/>
          <w:szCs w:val="28"/>
        </w:rPr>
        <w:t>留有效</w:t>
      </w:r>
      <w:proofErr w:type="gramEnd"/>
      <w:r w:rsidRPr="00571B92">
        <w:rPr>
          <w:rFonts w:asciiTheme="majorEastAsia" w:eastAsiaTheme="majorEastAsia" w:hAnsiTheme="majorEastAsia" w:hint="eastAsia"/>
          <w:sz w:val="28"/>
          <w:szCs w:val="28"/>
        </w:rPr>
        <w:t>身份证件复印件备查。有效身份证件包括：身份证（第二代身份证须复印正反两面）、军官证、士兵证、护照、港澳居民来往内地通行证、台湾同胞来往内地通行证、外国人居留证等。</w:t>
      </w:r>
    </w:p>
    <w:p w:rsidR="00571B92" w:rsidRPr="00571B92" w:rsidRDefault="00571B92" w:rsidP="002E1030">
      <w:pPr>
        <w:ind w:firstLineChars="200" w:firstLine="560"/>
        <w:rPr>
          <w:rFonts w:asciiTheme="majorEastAsia" w:eastAsiaTheme="majorEastAsia" w:hAnsiTheme="majorEastAsia"/>
          <w:sz w:val="28"/>
          <w:szCs w:val="28"/>
        </w:rPr>
      </w:pPr>
      <w:r w:rsidRPr="00571B92">
        <w:rPr>
          <w:rFonts w:asciiTheme="majorEastAsia" w:eastAsiaTheme="majorEastAsia" w:hAnsiTheme="majorEastAsia" w:hint="eastAsia"/>
          <w:sz w:val="28"/>
          <w:szCs w:val="28"/>
        </w:rPr>
        <w:t>委托他人代理向查询点查询个人信用报告的，代理人应提供委托人和代理人的有效身份证件原件、授权委托公证证明供查验，同时填写《个人信用报告本人查询申请表》，并留委托人和代理人的有效身份证件复印件、授权委托公证证明原件备查。</w:t>
      </w:r>
      <w:r w:rsidR="002E1030" w:rsidRPr="002E1030">
        <w:rPr>
          <w:rFonts w:asciiTheme="majorEastAsia" w:eastAsiaTheme="majorEastAsia" w:hAnsiTheme="majorEastAsia" w:hint="eastAsia"/>
          <w:sz w:val="28"/>
          <w:szCs w:val="28"/>
        </w:rPr>
        <w:t>另可自备填写完成</w:t>
      </w:r>
      <w:hyperlink r:id="rId8" w:tgtFrame="_blank" w:history="1">
        <w:r w:rsidR="002E1030" w:rsidRPr="002E1030">
          <w:rPr>
            <w:rStyle w:val="a5"/>
            <w:rFonts w:asciiTheme="majorEastAsia" w:eastAsiaTheme="majorEastAsia" w:hAnsiTheme="majorEastAsia" w:hint="eastAsia"/>
            <w:sz w:val="28"/>
            <w:szCs w:val="28"/>
          </w:rPr>
          <w:t>《个人信用报告本人查询申请表》</w:t>
        </w:r>
      </w:hyperlink>
      <w:r w:rsidR="002E1030">
        <w:rPr>
          <w:rFonts w:asciiTheme="majorEastAsia" w:eastAsiaTheme="majorEastAsia" w:hAnsiTheme="majorEastAsia" w:hint="eastAsia"/>
          <w:sz w:val="28"/>
          <w:szCs w:val="28"/>
        </w:rPr>
        <w:t>。</w:t>
      </w:r>
    </w:p>
    <w:p w:rsidR="00571B92" w:rsidRPr="002E1030" w:rsidRDefault="00571B92" w:rsidP="002E1030">
      <w:pPr>
        <w:ind w:firstLineChars="200" w:firstLine="562"/>
        <w:rPr>
          <w:rFonts w:asciiTheme="majorEastAsia" w:eastAsiaTheme="majorEastAsia" w:hAnsiTheme="majorEastAsia"/>
          <w:b/>
          <w:sz w:val="28"/>
          <w:szCs w:val="28"/>
        </w:rPr>
      </w:pPr>
      <w:r w:rsidRPr="002E1030">
        <w:rPr>
          <w:rFonts w:asciiTheme="majorEastAsia" w:eastAsiaTheme="majorEastAsia" w:hAnsiTheme="majorEastAsia" w:hint="eastAsia"/>
          <w:b/>
          <w:sz w:val="28"/>
          <w:szCs w:val="28"/>
        </w:rPr>
        <w:t>（二）企业信用信息查询</w:t>
      </w:r>
    </w:p>
    <w:p w:rsidR="002E1030" w:rsidRPr="002E1030" w:rsidRDefault="002E1030" w:rsidP="002E103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企业查询信用信息可由法定代表人亲自或委托经办人至查询点代理查询企业信用报告。</w:t>
      </w:r>
      <w:r w:rsidRPr="002E1030">
        <w:rPr>
          <w:rFonts w:asciiTheme="majorEastAsia" w:eastAsiaTheme="majorEastAsia" w:hAnsiTheme="majorEastAsia" w:hint="eastAsia"/>
          <w:sz w:val="28"/>
          <w:szCs w:val="28"/>
        </w:rPr>
        <w:t>法定代表人向查询点查询企业信用报告的，应提供本人有效身份证件原件、企业的有效注册登记证件（工商营业执照或事业单位法人登记证等）原件、其他证件（机构信用代码证、企业贷款卡或组织机构代码证）原件供查验，同时填写《企业信用报告查询申请表》，并</w:t>
      </w:r>
      <w:proofErr w:type="gramStart"/>
      <w:r w:rsidRPr="002E1030">
        <w:rPr>
          <w:rFonts w:asciiTheme="majorEastAsia" w:eastAsiaTheme="majorEastAsia" w:hAnsiTheme="majorEastAsia" w:hint="eastAsia"/>
          <w:sz w:val="28"/>
          <w:szCs w:val="28"/>
        </w:rPr>
        <w:t>留有效</w:t>
      </w:r>
      <w:proofErr w:type="gramEnd"/>
      <w:r w:rsidRPr="002E1030">
        <w:rPr>
          <w:rFonts w:asciiTheme="majorEastAsia" w:eastAsiaTheme="majorEastAsia" w:hAnsiTheme="majorEastAsia" w:hint="eastAsia"/>
          <w:sz w:val="28"/>
          <w:szCs w:val="28"/>
        </w:rPr>
        <w:t>身份证件复印件、有效注册登记证件复印件、其他证件复印件备查。</w:t>
      </w:r>
      <w:proofErr w:type="gramStart"/>
      <w:r w:rsidRPr="002E1030">
        <w:rPr>
          <w:rFonts w:asciiTheme="majorEastAsia" w:eastAsiaTheme="majorEastAsia" w:hAnsiTheme="majorEastAsia" w:hint="eastAsia"/>
          <w:sz w:val="28"/>
          <w:szCs w:val="28"/>
        </w:rPr>
        <w:t>效</w:t>
      </w:r>
      <w:proofErr w:type="gramEnd"/>
      <w:r w:rsidRPr="002E1030">
        <w:rPr>
          <w:rFonts w:asciiTheme="majorEastAsia" w:eastAsiaTheme="majorEastAsia" w:hAnsiTheme="majorEastAsia" w:hint="eastAsia"/>
          <w:sz w:val="28"/>
          <w:szCs w:val="28"/>
        </w:rPr>
        <w:t>身份证件包括：身份证（第二代身份证须复印正反两面）、军官证、士兵证、护照、港澳居民来往内地通行证、台湾同胞来往内地通行证、外国人居留证等。</w:t>
      </w:r>
    </w:p>
    <w:p w:rsidR="002E1030" w:rsidRPr="002E1030" w:rsidRDefault="002E1030" w:rsidP="002E1030">
      <w:pPr>
        <w:ind w:firstLineChars="200" w:firstLine="560"/>
        <w:rPr>
          <w:rFonts w:asciiTheme="majorEastAsia" w:eastAsiaTheme="majorEastAsia" w:hAnsiTheme="majorEastAsia"/>
          <w:sz w:val="28"/>
          <w:szCs w:val="28"/>
        </w:rPr>
      </w:pPr>
      <w:r w:rsidRPr="002E1030">
        <w:rPr>
          <w:rFonts w:asciiTheme="majorEastAsia" w:eastAsiaTheme="majorEastAsia" w:hAnsiTheme="majorEastAsia" w:hint="eastAsia"/>
          <w:sz w:val="28"/>
          <w:szCs w:val="28"/>
        </w:rPr>
        <w:lastRenderedPageBreak/>
        <w:t>委托经办人代理向查询点查询企业信用报告的，经办人应提供法定代表人和经办人的有效身份证件原件、企业的有效注册登记证件（工商营业执照或事业单位法人登记证等）原件、其他证件（机构信用代码证、企业贷款卡或组织机构代码证）原件、《企业法定代表人授权委托证明书》原件供查验，同时填写《企业信用报告查询申请表》，并留法定代表人和经办人有效身份证件复印件、有效注册登记证件复印件、其他证件复印件、《企业法定代表人授权委托证明书》原件备查。可以自备填写完成</w:t>
      </w:r>
      <w:hyperlink r:id="rId9" w:tgtFrame="_blank" w:history="1">
        <w:r w:rsidRPr="002E1030">
          <w:rPr>
            <w:rStyle w:val="a5"/>
            <w:rFonts w:asciiTheme="majorEastAsia" w:eastAsiaTheme="majorEastAsia" w:hAnsiTheme="majorEastAsia" w:hint="eastAsia"/>
            <w:sz w:val="28"/>
            <w:szCs w:val="28"/>
          </w:rPr>
          <w:t>《企业信用报告查询申请表》</w:t>
        </w:r>
      </w:hyperlink>
      <w:r w:rsidRPr="002E1030">
        <w:rPr>
          <w:rFonts w:asciiTheme="majorEastAsia" w:eastAsiaTheme="majorEastAsia" w:hAnsiTheme="majorEastAsia" w:hint="eastAsia"/>
          <w:sz w:val="28"/>
          <w:szCs w:val="28"/>
        </w:rPr>
        <w:t>、</w:t>
      </w:r>
      <w:hyperlink r:id="rId10" w:tgtFrame="_blank" w:history="1">
        <w:r w:rsidRPr="002E1030">
          <w:rPr>
            <w:rStyle w:val="a5"/>
            <w:rFonts w:asciiTheme="majorEastAsia" w:eastAsiaTheme="majorEastAsia" w:hAnsiTheme="majorEastAsia" w:hint="eastAsia"/>
            <w:sz w:val="28"/>
            <w:szCs w:val="28"/>
          </w:rPr>
          <w:t>《企业法定代表人授权委托证明书》</w:t>
        </w:r>
      </w:hyperlink>
      <w:r w:rsidRPr="002E1030">
        <w:rPr>
          <w:rFonts w:asciiTheme="majorEastAsia" w:eastAsiaTheme="majorEastAsia" w:hAnsiTheme="majorEastAsia" w:hint="eastAsia"/>
          <w:sz w:val="28"/>
          <w:szCs w:val="28"/>
        </w:rPr>
        <w:t>。</w:t>
      </w:r>
    </w:p>
    <w:p w:rsidR="00571B92" w:rsidRPr="002E1030" w:rsidRDefault="00317335" w:rsidP="00571B92">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注：相关表单可登陆中国人民银行征信中心官方网站</w:t>
      </w:r>
      <w:hyperlink r:id="rId11" w:history="1">
        <w:r w:rsidRPr="00C93523">
          <w:rPr>
            <w:rStyle w:val="a5"/>
            <w:rFonts w:asciiTheme="majorEastAsia" w:eastAsiaTheme="majorEastAsia" w:hAnsiTheme="majorEastAsia"/>
            <w:sz w:val="28"/>
            <w:szCs w:val="28"/>
          </w:rPr>
          <w:t>http://www.pbccrc.org.cn/</w:t>
        </w:r>
      </w:hyperlink>
      <w:r>
        <w:rPr>
          <w:rFonts w:asciiTheme="majorEastAsia" w:eastAsiaTheme="majorEastAsia" w:hAnsiTheme="majorEastAsia" w:hint="eastAsia"/>
          <w:sz w:val="28"/>
          <w:szCs w:val="28"/>
        </w:rPr>
        <w:t xml:space="preserve"> 进行查询和下载。</w:t>
      </w:r>
      <w:bookmarkStart w:id="0" w:name="_GoBack"/>
      <w:bookmarkEnd w:id="0"/>
    </w:p>
    <w:p w:rsidR="00192073" w:rsidRPr="001D2F8C" w:rsidRDefault="00192073" w:rsidP="001D2F8C">
      <w:pPr>
        <w:ind w:firstLineChars="200" w:firstLine="560"/>
        <w:rPr>
          <w:rFonts w:asciiTheme="majorEastAsia" w:eastAsiaTheme="majorEastAsia" w:hAnsiTheme="majorEastAsia"/>
          <w:sz w:val="28"/>
          <w:szCs w:val="28"/>
        </w:rPr>
      </w:pPr>
    </w:p>
    <w:sectPr w:rsidR="00192073" w:rsidRPr="001D2F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E5" w:rsidRDefault="008055E5" w:rsidP="00102B13">
      <w:r>
        <w:separator/>
      </w:r>
    </w:p>
  </w:endnote>
  <w:endnote w:type="continuationSeparator" w:id="0">
    <w:p w:rsidR="008055E5" w:rsidRDefault="008055E5" w:rsidP="0010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E5" w:rsidRDefault="008055E5" w:rsidP="00102B13">
      <w:r>
        <w:separator/>
      </w:r>
    </w:p>
  </w:footnote>
  <w:footnote w:type="continuationSeparator" w:id="0">
    <w:p w:rsidR="008055E5" w:rsidRDefault="008055E5" w:rsidP="00102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FD3"/>
    <w:multiLevelType w:val="hybridMultilevel"/>
    <w:tmpl w:val="3FFC0C46"/>
    <w:lvl w:ilvl="0" w:tplc="79401C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915549"/>
    <w:multiLevelType w:val="hybridMultilevel"/>
    <w:tmpl w:val="7A301748"/>
    <w:lvl w:ilvl="0" w:tplc="AC7A5782">
      <w:start w:val="1"/>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
    <w:nsid w:val="6D1627E9"/>
    <w:multiLevelType w:val="hybridMultilevel"/>
    <w:tmpl w:val="10D2CE10"/>
    <w:lvl w:ilvl="0" w:tplc="B2B2C82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E5A397D"/>
    <w:multiLevelType w:val="hybridMultilevel"/>
    <w:tmpl w:val="E20432D6"/>
    <w:lvl w:ilvl="0" w:tplc="D95AE27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663EBD"/>
    <w:multiLevelType w:val="hybridMultilevel"/>
    <w:tmpl w:val="0C58D5F6"/>
    <w:lvl w:ilvl="0" w:tplc="4094E85E">
      <w:start w:val="1"/>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3"/>
    <w:rsid w:val="000A2DC9"/>
    <w:rsid w:val="00102B13"/>
    <w:rsid w:val="00192073"/>
    <w:rsid w:val="001D2F8C"/>
    <w:rsid w:val="002E1030"/>
    <w:rsid w:val="00317335"/>
    <w:rsid w:val="00451D33"/>
    <w:rsid w:val="00571B92"/>
    <w:rsid w:val="005B66C4"/>
    <w:rsid w:val="00692578"/>
    <w:rsid w:val="0080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D33"/>
    <w:pPr>
      <w:ind w:firstLineChars="200" w:firstLine="420"/>
    </w:pPr>
  </w:style>
  <w:style w:type="paragraph" w:styleId="a4">
    <w:name w:val="Normal (Web)"/>
    <w:basedOn w:val="a"/>
    <w:uiPriority w:val="99"/>
    <w:semiHidden/>
    <w:unhideWhenUsed/>
    <w:rsid w:val="00571B92"/>
    <w:rPr>
      <w:rFonts w:ascii="Times New Roman" w:hAnsi="Times New Roman" w:cs="Times New Roman"/>
      <w:sz w:val="24"/>
      <w:szCs w:val="24"/>
    </w:rPr>
  </w:style>
  <w:style w:type="character" w:styleId="a5">
    <w:name w:val="Hyperlink"/>
    <w:basedOn w:val="a0"/>
    <w:uiPriority w:val="99"/>
    <w:unhideWhenUsed/>
    <w:rsid w:val="002E1030"/>
    <w:rPr>
      <w:color w:val="0000FF" w:themeColor="hyperlink"/>
      <w:u w:val="single"/>
    </w:rPr>
  </w:style>
  <w:style w:type="paragraph" w:styleId="a6">
    <w:name w:val="header"/>
    <w:basedOn w:val="a"/>
    <w:link w:val="Char"/>
    <w:uiPriority w:val="99"/>
    <w:unhideWhenUsed/>
    <w:rsid w:val="00102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02B13"/>
    <w:rPr>
      <w:sz w:val="18"/>
      <w:szCs w:val="18"/>
    </w:rPr>
  </w:style>
  <w:style w:type="paragraph" w:styleId="a7">
    <w:name w:val="footer"/>
    <w:basedOn w:val="a"/>
    <w:link w:val="Char0"/>
    <w:uiPriority w:val="99"/>
    <w:unhideWhenUsed/>
    <w:rsid w:val="00102B13"/>
    <w:pPr>
      <w:tabs>
        <w:tab w:val="center" w:pos="4153"/>
        <w:tab w:val="right" w:pos="8306"/>
      </w:tabs>
      <w:snapToGrid w:val="0"/>
      <w:jc w:val="left"/>
    </w:pPr>
    <w:rPr>
      <w:sz w:val="18"/>
      <w:szCs w:val="18"/>
    </w:rPr>
  </w:style>
  <w:style w:type="character" w:customStyle="1" w:styleId="Char0">
    <w:name w:val="页脚 Char"/>
    <w:basedOn w:val="a0"/>
    <w:link w:val="a7"/>
    <w:uiPriority w:val="99"/>
    <w:rsid w:val="00102B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D33"/>
    <w:pPr>
      <w:ind w:firstLineChars="200" w:firstLine="420"/>
    </w:pPr>
  </w:style>
  <w:style w:type="paragraph" w:styleId="a4">
    <w:name w:val="Normal (Web)"/>
    <w:basedOn w:val="a"/>
    <w:uiPriority w:val="99"/>
    <w:semiHidden/>
    <w:unhideWhenUsed/>
    <w:rsid w:val="00571B92"/>
    <w:rPr>
      <w:rFonts w:ascii="Times New Roman" w:hAnsi="Times New Roman" w:cs="Times New Roman"/>
      <w:sz w:val="24"/>
      <w:szCs w:val="24"/>
    </w:rPr>
  </w:style>
  <w:style w:type="character" w:styleId="a5">
    <w:name w:val="Hyperlink"/>
    <w:basedOn w:val="a0"/>
    <w:uiPriority w:val="99"/>
    <w:unhideWhenUsed/>
    <w:rsid w:val="002E1030"/>
    <w:rPr>
      <w:color w:val="0000FF" w:themeColor="hyperlink"/>
      <w:u w:val="single"/>
    </w:rPr>
  </w:style>
  <w:style w:type="paragraph" w:styleId="a6">
    <w:name w:val="header"/>
    <w:basedOn w:val="a"/>
    <w:link w:val="Char"/>
    <w:uiPriority w:val="99"/>
    <w:unhideWhenUsed/>
    <w:rsid w:val="00102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02B13"/>
    <w:rPr>
      <w:sz w:val="18"/>
      <w:szCs w:val="18"/>
    </w:rPr>
  </w:style>
  <w:style w:type="paragraph" w:styleId="a7">
    <w:name w:val="footer"/>
    <w:basedOn w:val="a"/>
    <w:link w:val="Char0"/>
    <w:uiPriority w:val="99"/>
    <w:unhideWhenUsed/>
    <w:rsid w:val="00102B13"/>
    <w:pPr>
      <w:tabs>
        <w:tab w:val="center" w:pos="4153"/>
        <w:tab w:val="right" w:pos="8306"/>
      </w:tabs>
      <w:snapToGrid w:val="0"/>
      <w:jc w:val="left"/>
    </w:pPr>
    <w:rPr>
      <w:sz w:val="18"/>
      <w:szCs w:val="18"/>
    </w:rPr>
  </w:style>
  <w:style w:type="character" w:customStyle="1" w:styleId="Char0">
    <w:name w:val="页脚 Char"/>
    <w:basedOn w:val="a0"/>
    <w:link w:val="a7"/>
    <w:uiPriority w:val="99"/>
    <w:rsid w:val="00102B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867">
      <w:bodyDiv w:val="1"/>
      <w:marLeft w:val="0"/>
      <w:marRight w:val="0"/>
      <w:marTop w:val="0"/>
      <w:marBottom w:val="0"/>
      <w:divBdr>
        <w:top w:val="single" w:sz="18" w:space="0" w:color="B8001F"/>
        <w:left w:val="none" w:sz="0" w:space="0" w:color="auto"/>
        <w:bottom w:val="none" w:sz="0" w:space="0" w:color="auto"/>
        <w:right w:val="none" w:sz="0" w:space="0" w:color="auto"/>
      </w:divBdr>
      <w:divsChild>
        <w:div w:id="691613866">
          <w:marLeft w:val="0"/>
          <w:marRight w:val="0"/>
          <w:marTop w:val="0"/>
          <w:marBottom w:val="0"/>
          <w:divBdr>
            <w:top w:val="none" w:sz="0" w:space="0" w:color="auto"/>
            <w:left w:val="none" w:sz="0" w:space="0" w:color="auto"/>
            <w:bottom w:val="none" w:sz="0" w:space="0" w:color="auto"/>
            <w:right w:val="none" w:sz="0" w:space="0" w:color="auto"/>
          </w:divBdr>
          <w:divsChild>
            <w:div w:id="1751653075">
              <w:marLeft w:val="150"/>
              <w:marRight w:val="150"/>
              <w:marTop w:val="75"/>
              <w:marBottom w:val="0"/>
              <w:divBdr>
                <w:top w:val="none" w:sz="0" w:space="0" w:color="auto"/>
                <w:left w:val="none" w:sz="0" w:space="0" w:color="auto"/>
                <w:bottom w:val="none" w:sz="0" w:space="0" w:color="auto"/>
                <w:right w:val="none" w:sz="0" w:space="0" w:color="auto"/>
              </w:divBdr>
              <w:divsChild>
                <w:div w:id="635766143">
                  <w:marLeft w:val="0"/>
                  <w:marRight w:val="0"/>
                  <w:marTop w:val="0"/>
                  <w:marBottom w:val="0"/>
                  <w:divBdr>
                    <w:top w:val="none" w:sz="0" w:space="0" w:color="auto"/>
                    <w:left w:val="none" w:sz="0" w:space="0" w:color="auto"/>
                    <w:bottom w:val="none" w:sz="0" w:space="0" w:color="auto"/>
                    <w:right w:val="none" w:sz="0" w:space="0" w:color="auto"/>
                  </w:divBdr>
                  <w:divsChild>
                    <w:div w:id="18091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45599">
      <w:bodyDiv w:val="1"/>
      <w:marLeft w:val="0"/>
      <w:marRight w:val="0"/>
      <w:marTop w:val="0"/>
      <w:marBottom w:val="0"/>
      <w:divBdr>
        <w:top w:val="none" w:sz="0" w:space="0" w:color="auto"/>
        <w:left w:val="none" w:sz="0" w:space="0" w:color="auto"/>
        <w:bottom w:val="none" w:sz="0" w:space="0" w:color="auto"/>
        <w:right w:val="none" w:sz="0" w:space="0" w:color="auto"/>
      </w:divBdr>
      <w:divsChild>
        <w:div w:id="1917132648">
          <w:marLeft w:val="0"/>
          <w:marRight w:val="0"/>
          <w:marTop w:val="0"/>
          <w:marBottom w:val="0"/>
          <w:divBdr>
            <w:top w:val="none" w:sz="0" w:space="0" w:color="auto"/>
            <w:left w:val="none" w:sz="0" w:space="0" w:color="auto"/>
            <w:bottom w:val="none" w:sz="0" w:space="0" w:color="auto"/>
            <w:right w:val="none" w:sz="0" w:space="0" w:color="auto"/>
          </w:divBdr>
          <w:divsChild>
            <w:div w:id="734742829">
              <w:marLeft w:val="0"/>
              <w:marRight w:val="0"/>
              <w:marTop w:val="0"/>
              <w:marBottom w:val="0"/>
              <w:divBdr>
                <w:top w:val="none" w:sz="0" w:space="0" w:color="auto"/>
                <w:left w:val="none" w:sz="0" w:space="0" w:color="auto"/>
                <w:bottom w:val="none" w:sz="0" w:space="0" w:color="auto"/>
                <w:right w:val="none" w:sz="0" w:space="0" w:color="auto"/>
              </w:divBdr>
              <w:divsChild>
                <w:div w:id="2035377113">
                  <w:marLeft w:val="0"/>
                  <w:marRight w:val="0"/>
                  <w:marTop w:val="0"/>
                  <w:marBottom w:val="0"/>
                  <w:divBdr>
                    <w:top w:val="none" w:sz="0" w:space="0" w:color="auto"/>
                    <w:left w:val="none" w:sz="0" w:space="0" w:color="auto"/>
                    <w:bottom w:val="none" w:sz="0" w:space="0" w:color="auto"/>
                    <w:right w:val="none" w:sz="0" w:space="0" w:color="auto"/>
                  </w:divBdr>
                  <w:divsChild>
                    <w:div w:id="7983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54256">
      <w:bodyDiv w:val="1"/>
      <w:marLeft w:val="0"/>
      <w:marRight w:val="0"/>
      <w:marTop w:val="0"/>
      <w:marBottom w:val="0"/>
      <w:divBdr>
        <w:top w:val="single" w:sz="18" w:space="0" w:color="B8001F"/>
        <w:left w:val="none" w:sz="0" w:space="0" w:color="auto"/>
        <w:bottom w:val="none" w:sz="0" w:space="0" w:color="auto"/>
        <w:right w:val="none" w:sz="0" w:space="0" w:color="auto"/>
      </w:divBdr>
      <w:divsChild>
        <w:div w:id="227501303">
          <w:marLeft w:val="0"/>
          <w:marRight w:val="0"/>
          <w:marTop w:val="0"/>
          <w:marBottom w:val="0"/>
          <w:divBdr>
            <w:top w:val="none" w:sz="0" w:space="0" w:color="auto"/>
            <w:left w:val="none" w:sz="0" w:space="0" w:color="auto"/>
            <w:bottom w:val="none" w:sz="0" w:space="0" w:color="auto"/>
            <w:right w:val="none" w:sz="0" w:space="0" w:color="auto"/>
          </w:divBdr>
          <w:divsChild>
            <w:div w:id="2077630423">
              <w:marLeft w:val="150"/>
              <w:marRight w:val="150"/>
              <w:marTop w:val="75"/>
              <w:marBottom w:val="0"/>
              <w:divBdr>
                <w:top w:val="none" w:sz="0" w:space="0" w:color="auto"/>
                <w:left w:val="none" w:sz="0" w:space="0" w:color="auto"/>
                <w:bottom w:val="none" w:sz="0" w:space="0" w:color="auto"/>
                <w:right w:val="none" w:sz="0" w:space="0" w:color="auto"/>
              </w:divBdr>
              <w:divsChild>
                <w:div w:id="1568300705">
                  <w:marLeft w:val="0"/>
                  <w:marRight w:val="0"/>
                  <w:marTop w:val="0"/>
                  <w:marBottom w:val="0"/>
                  <w:divBdr>
                    <w:top w:val="none" w:sz="0" w:space="0" w:color="auto"/>
                    <w:left w:val="none" w:sz="0" w:space="0" w:color="auto"/>
                    <w:bottom w:val="none" w:sz="0" w:space="0" w:color="auto"/>
                    <w:right w:val="none" w:sz="0" w:space="0" w:color="auto"/>
                  </w:divBdr>
                  <w:divsChild>
                    <w:div w:id="2876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78543">
      <w:bodyDiv w:val="1"/>
      <w:marLeft w:val="0"/>
      <w:marRight w:val="0"/>
      <w:marTop w:val="0"/>
      <w:marBottom w:val="0"/>
      <w:divBdr>
        <w:top w:val="single" w:sz="18" w:space="0" w:color="B8001F"/>
        <w:left w:val="none" w:sz="0" w:space="0" w:color="auto"/>
        <w:bottom w:val="none" w:sz="0" w:space="0" w:color="auto"/>
        <w:right w:val="none" w:sz="0" w:space="0" w:color="auto"/>
      </w:divBdr>
      <w:divsChild>
        <w:div w:id="1924685443">
          <w:marLeft w:val="0"/>
          <w:marRight w:val="0"/>
          <w:marTop w:val="0"/>
          <w:marBottom w:val="0"/>
          <w:divBdr>
            <w:top w:val="none" w:sz="0" w:space="0" w:color="auto"/>
            <w:left w:val="none" w:sz="0" w:space="0" w:color="auto"/>
            <w:bottom w:val="none" w:sz="0" w:space="0" w:color="auto"/>
            <w:right w:val="none" w:sz="0" w:space="0" w:color="auto"/>
          </w:divBdr>
          <w:divsChild>
            <w:div w:id="820391538">
              <w:marLeft w:val="150"/>
              <w:marRight w:val="150"/>
              <w:marTop w:val="75"/>
              <w:marBottom w:val="0"/>
              <w:divBdr>
                <w:top w:val="none" w:sz="0" w:space="0" w:color="auto"/>
                <w:left w:val="none" w:sz="0" w:space="0" w:color="auto"/>
                <w:bottom w:val="none" w:sz="0" w:space="0" w:color="auto"/>
                <w:right w:val="none" w:sz="0" w:space="0" w:color="auto"/>
              </w:divBdr>
              <w:divsChild>
                <w:div w:id="955409459">
                  <w:marLeft w:val="0"/>
                  <w:marRight w:val="0"/>
                  <w:marTop w:val="0"/>
                  <w:marBottom w:val="0"/>
                  <w:divBdr>
                    <w:top w:val="none" w:sz="0" w:space="0" w:color="auto"/>
                    <w:left w:val="none" w:sz="0" w:space="0" w:color="auto"/>
                    <w:bottom w:val="none" w:sz="0" w:space="0" w:color="auto"/>
                    <w:right w:val="none" w:sz="0" w:space="0" w:color="auto"/>
                  </w:divBdr>
                  <w:divsChild>
                    <w:div w:id="1585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ccrc.org.cn/zxzx/kefzx/201401/b3945e1ec8724962961cc8c5916aac13/files/a5737fb125004156b5404dd1a49e0355.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bccrc.org.cn/" TargetMode="External"/><Relationship Id="rId5" Type="http://schemas.openxmlformats.org/officeDocument/2006/relationships/webSettings" Target="webSettings.xml"/><Relationship Id="rId10" Type="http://schemas.openxmlformats.org/officeDocument/2006/relationships/hyperlink" Target="http://www.pbccrc.org.cn/zxzx/kefzx/201407/222c0292f56e4a638c326cb70bdacb4e/files/0b4334902fd240159895efeac9f4c789.pdf" TargetMode="External"/><Relationship Id="rId4" Type="http://schemas.openxmlformats.org/officeDocument/2006/relationships/settings" Target="settings.xml"/><Relationship Id="rId9" Type="http://schemas.openxmlformats.org/officeDocument/2006/relationships/hyperlink" Target="http://www.pbccrc.org.cn/zxzx/kefzx/201407/222c0292f56e4a638c326cb70bdacb4e/files/308234888c5241ce8d83e21f1196ae6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284</Words>
  <Characters>1621</Characters>
  <Application>Microsoft Office Word</Application>
  <DocSecurity>0</DocSecurity>
  <Lines>13</Lines>
  <Paragraphs>3</Paragraphs>
  <ScaleCrop>false</ScaleCrop>
  <Company>Lenovo</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郑剑楠</dc:creator>
  <cp:lastModifiedBy>郑剑楠</cp:lastModifiedBy>
  <cp:revision>6</cp:revision>
  <dcterms:created xsi:type="dcterms:W3CDTF">2018-06-07T01:20:00Z</dcterms:created>
  <dcterms:modified xsi:type="dcterms:W3CDTF">2018-06-07T06:14:00Z</dcterms:modified>
</cp:coreProperties>
</file>